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49" w:rsidRPr="00E607CC" w:rsidRDefault="00370994" w:rsidP="001D240A">
      <w:pPr>
        <w:spacing w:after="0" w:line="240" w:lineRule="auto"/>
        <w:jc w:val="center"/>
        <w:rPr>
          <w:rFonts w:ascii="Times New Roman" w:hAnsi="Times New Roman" w:cs="Times New Roman"/>
          <w:b/>
          <w:color w:val="000000" w:themeColor="text1"/>
          <w:sz w:val="28"/>
          <w:szCs w:val="28"/>
        </w:rPr>
      </w:pPr>
      <w:r w:rsidRPr="00683D75">
        <w:rPr>
          <w:rFonts w:ascii="Times New Roman" w:hAnsi="Times New Roman" w:cs="Times New Roman"/>
          <w:b/>
          <w:color w:val="000000" w:themeColor="text1"/>
          <w:sz w:val="28"/>
          <w:szCs w:val="28"/>
        </w:rPr>
        <w:t xml:space="preserve"> </w:t>
      </w:r>
      <w:bookmarkStart w:id="0" w:name="_GoBack"/>
      <w:r w:rsidR="00F704A7" w:rsidRPr="00683D75">
        <w:rPr>
          <w:rFonts w:ascii="Times New Roman" w:hAnsi="Times New Roman" w:cs="Times New Roman"/>
          <w:b/>
          <w:color w:val="000000" w:themeColor="text1"/>
          <w:sz w:val="28"/>
          <w:szCs w:val="28"/>
        </w:rPr>
        <w:t>«</w:t>
      </w:r>
      <w:r w:rsidR="00460927">
        <w:rPr>
          <w:rFonts w:ascii="Times New Roman" w:hAnsi="Times New Roman" w:cs="Times New Roman"/>
          <w:b/>
          <w:color w:val="000000" w:themeColor="text1"/>
          <w:sz w:val="28"/>
          <w:szCs w:val="28"/>
        </w:rPr>
        <w:t>Дидактические игры как средство развития правильной речи у дошкольников</w:t>
      </w:r>
      <w:r w:rsidR="00F704A7" w:rsidRPr="00E607CC">
        <w:rPr>
          <w:rFonts w:ascii="Times New Roman" w:hAnsi="Times New Roman" w:cs="Times New Roman"/>
          <w:b/>
          <w:color w:val="000000" w:themeColor="text1"/>
          <w:sz w:val="28"/>
          <w:szCs w:val="28"/>
        </w:rPr>
        <w:t>»</w:t>
      </w:r>
    </w:p>
    <w:bookmarkEnd w:id="0"/>
    <w:p w:rsidR="00F704A7" w:rsidRPr="00E607CC" w:rsidRDefault="00F704A7"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E607CC">
        <w:rPr>
          <w:rFonts w:ascii="Times New Roman" w:eastAsia="Times New Roman" w:hAnsi="Times New Roman" w:cs="Times New Roman"/>
          <w:color w:val="000000" w:themeColor="text1"/>
          <w:sz w:val="28"/>
          <w:szCs w:val="28"/>
          <w:shd w:val="clear" w:color="auto" w:fill="FFFFFF"/>
          <w:lang w:eastAsia="ru-RU"/>
        </w:rPr>
        <w:t>Дошкольный возраст- период активного развития речи.</w:t>
      </w:r>
      <w:r w:rsidR="001D240A" w:rsidRPr="00E607CC">
        <w:rPr>
          <w:rFonts w:ascii="Times New Roman" w:eastAsia="Times New Roman" w:hAnsi="Times New Roman" w:cs="Times New Roman"/>
          <w:color w:val="000000" w:themeColor="text1"/>
          <w:sz w:val="28"/>
          <w:szCs w:val="28"/>
          <w:shd w:val="clear" w:color="auto" w:fill="FFFFFF"/>
          <w:lang w:eastAsia="ru-RU"/>
        </w:rPr>
        <w:t> Овладение русским</w:t>
      </w:r>
      <w:r w:rsidRPr="00E607CC">
        <w:rPr>
          <w:rFonts w:ascii="Times New Roman" w:eastAsia="Times New Roman" w:hAnsi="Times New Roman" w:cs="Times New Roman"/>
          <w:color w:val="000000" w:themeColor="text1"/>
          <w:sz w:val="28"/>
          <w:szCs w:val="28"/>
          <w:shd w:val="clear" w:color="auto" w:fill="FFFFFF"/>
          <w:lang w:eastAsia="ru-RU"/>
        </w:rPr>
        <w:t xml:space="preserve"> языком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Актуальность достижения необходимого уровня развития всех сторон речи у ребенка дошкольного возраста обусловлена сообщением ребенку возможности полноценно использовать речь как средство общения со сверстниками и взрослыми. Кроме того, достаточный уровень развития речи является необходимым для усвоения ребенком обучающего материала на этапе дошкольного образования, а также учебного процесса школы. Речевое общения является основным средством формирова</w:t>
      </w:r>
      <w:r w:rsidR="00E607CC">
        <w:rPr>
          <w:rFonts w:ascii="Times New Roman" w:eastAsia="Times New Roman" w:hAnsi="Times New Roman" w:cs="Times New Roman"/>
          <w:color w:val="000000" w:themeColor="text1"/>
          <w:sz w:val="28"/>
          <w:szCs w:val="28"/>
          <w:shd w:val="clear" w:color="auto" w:fill="FFFFFF"/>
          <w:lang w:eastAsia="ru-RU"/>
        </w:rPr>
        <w:t>ния коммуникативных навыков</w:t>
      </w:r>
      <w:r w:rsidRPr="00E607CC">
        <w:rPr>
          <w:rFonts w:ascii="Times New Roman" w:eastAsia="Times New Roman" w:hAnsi="Times New Roman" w:cs="Times New Roman"/>
          <w:color w:val="000000" w:themeColor="text1"/>
          <w:sz w:val="28"/>
          <w:szCs w:val="28"/>
          <w:shd w:val="clear" w:color="auto" w:fill="FFFFFF"/>
          <w:lang w:eastAsia="ru-RU"/>
        </w:rPr>
        <w:t>, оказывает ключевое внимание на процесс социализации ребенка. Речевое общение ребенка со взрослым является источником познания в различных формах.</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E607CC">
        <w:rPr>
          <w:rFonts w:ascii="Times New Roman" w:eastAsia="Times New Roman" w:hAnsi="Times New Roman" w:cs="Times New Roman"/>
          <w:color w:val="000000" w:themeColor="text1"/>
          <w:sz w:val="28"/>
          <w:szCs w:val="28"/>
          <w:shd w:val="clear" w:color="auto" w:fill="FFFFFF"/>
          <w:lang w:eastAsia="ru-RU"/>
        </w:rPr>
        <w:t xml:space="preserve">Федеральная образовательная программа дошкольного образования устанавливает целевые ориентиры развития речи в младшей школе и на этапе завершения дошкольного образования. На этапе младшего дошкольного возраста ребенок должен хорошо владеть устной речью для выражения своих мыслей и желаний, чувств. В этом возрасте ребенок должен уметь построить свое высказывание в зависимости от коммуникативной ситуации. Может выделять звуки в словах, в связи с чем складывают предпосылки грамотности, звуковой культуры речи, грамматического строя речи. В старшем дошкольном возрасте, на этапе завершения образовательной программы детского сада, ребенок должен хорошо владеть активной речью, включенной в общение. Может обращаться с вопросами и просьбами. </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Основные задачи по развитию реч</w:t>
      </w:r>
      <w:r w:rsidR="00E607CC">
        <w:rPr>
          <w:rFonts w:ascii="Times New Roman" w:eastAsia="Times New Roman" w:hAnsi="Times New Roman" w:cs="Times New Roman"/>
          <w:color w:val="000000" w:themeColor="text1"/>
          <w:sz w:val="28"/>
          <w:szCs w:val="28"/>
          <w:shd w:val="clear" w:color="auto" w:fill="FFFFFF"/>
          <w:lang w:eastAsia="ru-RU"/>
        </w:rPr>
        <w:t>и в детском саду</w:t>
      </w:r>
      <w:r w:rsidRPr="00E607CC">
        <w:rPr>
          <w:rFonts w:ascii="Times New Roman" w:eastAsia="Times New Roman" w:hAnsi="Times New Roman" w:cs="Times New Roman"/>
          <w:color w:val="000000" w:themeColor="text1"/>
          <w:sz w:val="28"/>
          <w:szCs w:val="28"/>
          <w:shd w:val="clear" w:color="auto" w:fill="FFFFFF"/>
          <w:lang w:eastAsia="ru-RU"/>
        </w:rPr>
        <w:t xml:space="preserve"> состоят в развитии всех сторон речи – фонематического слуха, речевого аппарата, словаря, грамматической, произносительной, звуковой культуры речи. В соответствии с данными задачами организуется образовательная деятельность в образовательной области «Речевое развитие».</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Лучшим помощником в речевом развитии дошкольников является дидактическая игра. Использование в педагогическом процессе детского сада дидактических игр повышают эффективность воспитания и обучения.</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 xml:space="preserve">Дидактические игры – это одно из средств воспитания и обучения детей дошкольного возраста. </w:t>
      </w:r>
      <w:r w:rsidR="00E607CC">
        <w:rPr>
          <w:rFonts w:ascii="Times New Roman" w:eastAsia="Times New Roman" w:hAnsi="Times New Roman" w:cs="Times New Roman"/>
          <w:color w:val="000000" w:themeColor="text1"/>
          <w:sz w:val="28"/>
          <w:szCs w:val="28"/>
          <w:shd w:val="clear" w:color="auto" w:fill="FFFFFF"/>
          <w:lang w:eastAsia="ru-RU"/>
        </w:rPr>
        <w:t xml:space="preserve">Они </w:t>
      </w:r>
      <w:r w:rsidRPr="00E607CC">
        <w:rPr>
          <w:rFonts w:ascii="Times New Roman" w:eastAsia="Times New Roman" w:hAnsi="Times New Roman" w:cs="Times New Roman"/>
          <w:color w:val="000000" w:themeColor="text1"/>
          <w:sz w:val="28"/>
          <w:szCs w:val="28"/>
          <w:shd w:val="clear" w:color="auto" w:fill="FFFFFF"/>
          <w:lang w:eastAsia="ru-RU"/>
        </w:rPr>
        <w:t>являются эффективным средством для речевого развития дошкольников. Систематическое использование дидактических игр способствует лучшему усвоению материала.</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В процессе игры у детей дошкольного возраста:</w:t>
      </w:r>
    </w:p>
    <w:p w:rsidR="001D240A" w:rsidRPr="00E607CC" w:rsidRDefault="001D240A" w:rsidP="001D240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повышается речевая мотивация, успешно развиваются коммуникативные навыки;</w:t>
      </w:r>
    </w:p>
    <w:p w:rsidR="001D240A" w:rsidRPr="00E607CC" w:rsidRDefault="001D240A" w:rsidP="001D240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обогащается и активизируется словарь детей;</w:t>
      </w:r>
    </w:p>
    <w:p w:rsidR="001D240A" w:rsidRPr="00E607CC" w:rsidRDefault="001D240A" w:rsidP="001D240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развивается речевое дыхание и правильная артикуляция, логика речи, связная и образная речь;</w:t>
      </w:r>
    </w:p>
    <w:p w:rsidR="001D240A" w:rsidRPr="00E607CC" w:rsidRDefault="001D240A" w:rsidP="001D240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совершенствуется диалогическая речь, ее грамотный строй;</w:t>
      </w:r>
    </w:p>
    <w:p w:rsidR="001D240A" w:rsidRPr="00E607CC" w:rsidRDefault="001D240A" w:rsidP="001D240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развивается внимание, память, мышление, воображение;</w:t>
      </w:r>
    </w:p>
    <w:p w:rsidR="001D240A" w:rsidRPr="00E607CC" w:rsidRDefault="001D240A" w:rsidP="001D240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дети запоминают большее количество речевого материала;</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 xml:space="preserve">В последние годы отмечается увеличение количества детей, </w:t>
      </w:r>
      <w:r w:rsidR="00E607CC">
        <w:rPr>
          <w:rFonts w:ascii="Times New Roman" w:eastAsia="Times New Roman" w:hAnsi="Times New Roman" w:cs="Times New Roman"/>
          <w:color w:val="000000" w:themeColor="text1"/>
          <w:sz w:val="28"/>
          <w:szCs w:val="28"/>
          <w:lang w:eastAsia="ru-RU"/>
        </w:rPr>
        <w:t>с нарушением</w:t>
      </w:r>
      <w:r w:rsidRPr="00E607CC">
        <w:rPr>
          <w:rFonts w:ascii="Times New Roman" w:eastAsia="Times New Roman" w:hAnsi="Times New Roman" w:cs="Times New Roman"/>
          <w:color w:val="000000" w:themeColor="text1"/>
          <w:sz w:val="28"/>
          <w:szCs w:val="28"/>
          <w:lang w:eastAsia="ru-RU"/>
        </w:rPr>
        <w:t xml:space="preserve"> речи. В наше время дети больше проводят время за компьютером и телефоном, общение дома </w:t>
      </w:r>
      <w:r w:rsidRPr="00E607CC">
        <w:rPr>
          <w:rFonts w:ascii="Times New Roman" w:eastAsia="Times New Roman" w:hAnsi="Times New Roman" w:cs="Times New Roman"/>
          <w:color w:val="000000" w:themeColor="text1"/>
          <w:sz w:val="28"/>
          <w:szCs w:val="28"/>
          <w:lang w:eastAsia="ru-RU"/>
        </w:rPr>
        <w:lastRenderedPageBreak/>
        <w:t>детей сведено к минимуму, родители полагают, что достаточно тех занятий по развитию</w:t>
      </w:r>
      <w:r w:rsidR="00E607CC">
        <w:rPr>
          <w:rFonts w:ascii="Times New Roman" w:eastAsia="Times New Roman" w:hAnsi="Times New Roman" w:cs="Times New Roman"/>
          <w:color w:val="000000" w:themeColor="text1"/>
          <w:sz w:val="28"/>
          <w:szCs w:val="28"/>
          <w:lang w:eastAsia="ru-RU"/>
        </w:rPr>
        <w:t xml:space="preserve"> речи, которые про</w:t>
      </w:r>
      <w:r w:rsidRPr="00E607CC">
        <w:rPr>
          <w:rFonts w:ascii="Times New Roman" w:eastAsia="Times New Roman" w:hAnsi="Times New Roman" w:cs="Times New Roman"/>
          <w:color w:val="000000" w:themeColor="text1"/>
          <w:sz w:val="28"/>
          <w:szCs w:val="28"/>
          <w:lang w:eastAsia="ru-RU"/>
        </w:rPr>
        <w:t>водятся в детском саду, однако, как видно из практики этого недостаточно для формирования речевых умений и навыков. В решении данной проблемы отличным помощником служит дидактическая игра.</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Дидактическая игра – как и любая игра, является незаменимым источником энергии и живительной силы для каждого ребенка. Дидактические игры увлекают детей, вызывают в них огромный интерес. Благодаря дидактическим играм ребенок незаметно получает нужные знания и умения. В процессе игры ребенок общается, выражает свои мысли, суждения, у него формируется правильный грамматический строй, развивается, связная и диалогическая речь. Благодаря дидактическим играм речь ребенка становится более ясной и понятной. Используя в своей работе данные игры, можно выполнить многие педагогические задачи. Нельзя не отметить, что данные игры, завораживают детей своей красочностью, яркостью. Дидактические игры легко можно сделать своими руками из подручного материала. Сами дети могут участвовать в создании игры. Занятия по созданию дидактической игры будут интересны любому ребенку.</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 xml:space="preserve">Все дидактические игры можно разделить на три основных вида: </w:t>
      </w:r>
    </w:p>
    <w:p w:rsidR="001D240A" w:rsidRPr="00E607CC" w:rsidRDefault="001D240A" w:rsidP="001D240A">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b/>
          <w:bCs/>
          <w:color w:val="000000" w:themeColor="text1"/>
          <w:sz w:val="28"/>
          <w:szCs w:val="28"/>
          <w:lang w:eastAsia="ru-RU"/>
        </w:rPr>
        <w:t xml:space="preserve">Игры с предметами.  </w:t>
      </w:r>
      <w:r w:rsidRPr="00E607CC">
        <w:rPr>
          <w:rFonts w:ascii="Times New Roman" w:eastAsia="Times New Roman" w:hAnsi="Times New Roman" w:cs="Times New Roman"/>
          <w:color w:val="000000" w:themeColor="text1"/>
          <w:sz w:val="28"/>
          <w:szCs w:val="28"/>
          <w:shd w:val="clear" w:color="auto" w:fill="FFFFFF"/>
          <w:lang w:eastAsia="ru-RU"/>
        </w:rPr>
        <w:t>В играх с предметами используются игрушки и реальные предметы, Играя с ними, дети учатся сравнивать, устанавливать сходство и различие предметов. С помощью данных игр дети знакомятся со свойствами предметов и их признаками: цветом, величиной, формой, качеством. Данные игры способствуют активизации словаря, развитию памяти, логического мышления.</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E607CC">
        <w:rPr>
          <w:rFonts w:ascii="Times New Roman" w:eastAsia="Times New Roman" w:hAnsi="Times New Roman" w:cs="Times New Roman"/>
          <w:color w:val="000000" w:themeColor="text1"/>
          <w:sz w:val="28"/>
          <w:szCs w:val="28"/>
          <w:shd w:val="clear" w:color="auto" w:fill="FFFFFF"/>
          <w:lang w:eastAsia="ru-RU"/>
        </w:rPr>
        <w:t xml:space="preserve">Во время дидактических игр с предметами ребенок учится мыслить, анализировать, сравнивать предметы между собой, он становится более внимательным, расширяется его кругозор, у него улучшается мелкая моторика. </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Примеры игр с предметами: «Волшебный мешочек», «Радуга», «Магазин игрушек».</w:t>
      </w:r>
    </w:p>
    <w:p w:rsidR="001D240A" w:rsidRPr="00E607CC" w:rsidRDefault="001D240A" w:rsidP="001D240A">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b/>
          <w:bCs/>
          <w:color w:val="000000" w:themeColor="text1"/>
          <w:sz w:val="28"/>
          <w:szCs w:val="28"/>
          <w:shd w:val="clear" w:color="auto" w:fill="FFFFFF"/>
          <w:lang w:eastAsia="ru-RU"/>
        </w:rPr>
        <w:t xml:space="preserve">Настольно-печатные игры. </w:t>
      </w:r>
      <w:r w:rsidRPr="00E607CC">
        <w:rPr>
          <w:rFonts w:ascii="Times New Roman" w:eastAsia="Times New Roman" w:hAnsi="Times New Roman" w:cs="Times New Roman"/>
          <w:color w:val="000000" w:themeColor="text1"/>
          <w:sz w:val="28"/>
          <w:szCs w:val="28"/>
          <w:shd w:val="clear" w:color="auto" w:fill="FFFFFF"/>
          <w:lang w:eastAsia="ru-RU"/>
        </w:rPr>
        <w:t>Данные игры очень нравятся детям, они несут не только развлекательный характер, но и являются отличным помощником в речевом развитии детей. Настольно-печатные игры способствуют развитию связной речи, грамматического строя речи, обогащают словарный запас, развивают воображение, мышление, память.</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E607CC">
        <w:rPr>
          <w:rFonts w:ascii="Times New Roman" w:eastAsia="Times New Roman" w:hAnsi="Times New Roman" w:cs="Times New Roman"/>
          <w:color w:val="000000" w:themeColor="text1"/>
          <w:sz w:val="28"/>
          <w:szCs w:val="28"/>
          <w:shd w:val="clear" w:color="auto" w:fill="FFFFFF"/>
          <w:lang w:eastAsia="ru-RU"/>
        </w:rPr>
        <w:t>Существуют различные виды настольно-печатных игр, способствующих речевому развитию. Это различные «</w:t>
      </w:r>
      <w:proofErr w:type="spellStart"/>
      <w:r w:rsidRPr="00E607CC">
        <w:rPr>
          <w:rFonts w:ascii="Times New Roman" w:eastAsia="Times New Roman" w:hAnsi="Times New Roman" w:cs="Times New Roman"/>
          <w:color w:val="000000" w:themeColor="text1"/>
          <w:sz w:val="28"/>
          <w:szCs w:val="28"/>
          <w:shd w:val="clear" w:color="auto" w:fill="FFFFFF"/>
          <w:lang w:eastAsia="ru-RU"/>
        </w:rPr>
        <w:t>ходилки</w:t>
      </w:r>
      <w:proofErr w:type="spellEnd"/>
      <w:r w:rsidRPr="00E607CC">
        <w:rPr>
          <w:rFonts w:ascii="Times New Roman" w:eastAsia="Times New Roman" w:hAnsi="Times New Roman" w:cs="Times New Roman"/>
          <w:color w:val="000000" w:themeColor="text1"/>
          <w:sz w:val="28"/>
          <w:szCs w:val="28"/>
          <w:shd w:val="clear" w:color="auto" w:fill="FFFFFF"/>
          <w:lang w:eastAsia="ru-RU"/>
        </w:rPr>
        <w:t>, домино, лото, звуковые дорожки, кубики с условными знаками. </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Примеры настольно- печатных игр</w:t>
      </w:r>
      <w:r w:rsidRPr="00E607CC">
        <w:rPr>
          <w:rFonts w:ascii="Times New Roman" w:eastAsia="Times New Roman" w:hAnsi="Times New Roman" w:cs="Times New Roman"/>
          <w:color w:val="000000" w:themeColor="text1"/>
          <w:sz w:val="28"/>
          <w:szCs w:val="28"/>
          <w:lang w:eastAsia="ru-RU"/>
        </w:rPr>
        <w:t>: «Подбери слова к рассказу», «Читаем и составляем рассказ из слов», «Составь рассказ по картинкам», «Звуковые дорожки», «Рассели по домикам», «Весёлая азбука» и др.</w:t>
      </w:r>
    </w:p>
    <w:p w:rsidR="00E607CC" w:rsidRPr="00E607CC" w:rsidRDefault="001D240A" w:rsidP="00E607CC">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b/>
          <w:bCs/>
          <w:color w:val="000000" w:themeColor="text1"/>
          <w:sz w:val="28"/>
          <w:szCs w:val="28"/>
          <w:shd w:val="clear" w:color="auto" w:fill="FFFFFF"/>
          <w:lang w:eastAsia="ru-RU"/>
        </w:rPr>
        <w:t xml:space="preserve">Словесные игры. </w:t>
      </w:r>
      <w:r w:rsidRPr="00E607CC">
        <w:rPr>
          <w:rFonts w:ascii="Times New Roman" w:eastAsia="Times New Roman" w:hAnsi="Times New Roman" w:cs="Times New Roman"/>
          <w:color w:val="000000" w:themeColor="text1"/>
          <w:sz w:val="28"/>
          <w:szCs w:val="28"/>
          <w:shd w:val="clear" w:color="auto" w:fill="FFFFFF"/>
          <w:lang w:eastAsia="ru-RU"/>
        </w:rPr>
        <w:t>Словесные игры построены на словах и действиях играющих. Данные игры способствуют решать ра</w:t>
      </w:r>
      <w:r w:rsidR="00E607CC" w:rsidRPr="00E607CC">
        <w:rPr>
          <w:rFonts w:ascii="Times New Roman" w:eastAsia="Times New Roman" w:hAnsi="Times New Roman" w:cs="Times New Roman"/>
          <w:color w:val="000000" w:themeColor="text1"/>
          <w:sz w:val="28"/>
          <w:szCs w:val="28"/>
          <w:shd w:val="clear" w:color="auto" w:fill="FFFFFF"/>
          <w:lang w:eastAsia="ru-RU"/>
        </w:rPr>
        <w:t>знообразные мыслительные задачи:</w:t>
      </w:r>
      <w:r w:rsidRPr="00E607CC">
        <w:rPr>
          <w:rFonts w:ascii="Times New Roman" w:eastAsia="Times New Roman" w:hAnsi="Times New Roman" w:cs="Times New Roman"/>
          <w:color w:val="000000" w:themeColor="text1"/>
          <w:sz w:val="28"/>
          <w:szCs w:val="28"/>
          <w:shd w:val="clear" w:color="auto" w:fill="FFFFFF"/>
          <w:lang w:eastAsia="ru-RU"/>
        </w:rPr>
        <w:t xml:space="preserve"> описывать предмет, выделяя хар</w:t>
      </w:r>
      <w:r w:rsidR="00E607CC" w:rsidRPr="00E607CC">
        <w:rPr>
          <w:rFonts w:ascii="Times New Roman" w:eastAsia="Times New Roman" w:hAnsi="Times New Roman" w:cs="Times New Roman"/>
          <w:color w:val="000000" w:themeColor="text1"/>
          <w:sz w:val="28"/>
          <w:szCs w:val="28"/>
          <w:shd w:val="clear" w:color="auto" w:fill="FFFFFF"/>
          <w:lang w:eastAsia="ru-RU"/>
        </w:rPr>
        <w:t>актерные их признаки; отгадывать</w:t>
      </w:r>
      <w:r w:rsidRPr="00E607CC">
        <w:rPr>
          <w:rFonts w:ascii="Times New Roman" w:eastAsia="Times New Roman" w:hAnsi="Times New Roman" w:cs="Times New Roman"/>
          <w:color w:val="000000" w:themeColor="text1"/>
          <w:sz w:val="28"/>
          <w:szCs w:val="28"/>
          <w:shd w:val="clear" w:color="auto" w:fill="FFFFFF"/>
          <w:lang w:eastAsia="ru-RU"/>
        </w:rPr>
        <w:t xml:space="preserve"> по описанию; находить признаки сходства и различия; группировать предметы по различным свойствам, признакам. Данные игры имеют большое значение для развития мышления ребенка, так как в них дети учатся высказывать самостоятельные суждения,</w:t>
      </w:r>
      <w:r w:rsidR="00E607CC">
        <w:rPr>
          <w:rFonts w:ascii="Times New Roman" w:eastAsia="Times New Roman" w:hAnsi="Times New Roman" w:cs="Times New Roman"/>
          <w:color w:val="000000" w:themeColor="text1"/>
          <w:sz w:val="28"/>
          <w:szCs w:val="28"/>
          <w:shd w:val="clear" w:color="auto" w:fill="FFFFFF"/>
          <w:lang w:eastAsia="ru-RU"/>
        </w:rPr>
        <w:t xml:space="preserve"> делать выводы и умозаключения. </w:t>
      </w:r>
    </w:p>
    <w:p w:rsidR="001D240A" w:rsidRPr="00E607CC" w:rsidRDefault="001D240A" w:rsidP="00E607C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lastRenderedPageBreak/>
        <w:t>Словесные игры развивают у детей речь и мышление, фантазию и воображение. Для словесных игр не нужен никакой реквизит, играть в них можно по дороге в детский сад, в очереди или во время поездки в транспорте.</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Примеры словесных игр:</w:t>
      </w:r>
      <w:r w:rsidRPr="00E607CC">
        <w:rPr>
          <w:rFonts w:ascii="Times New Roman" w:eastAsia="Times New Roman" w:hAnsi="Times New Roman" w:cs="Times New Roman"/>
          <w:b/>
          <w:bCs/>
          <w:color w:val="000000" w:themeColor="text1"/>
          <w:sz w:val="28"/>
          <w:szCs w:val="28"/>
          <w:shd w:val="clear" w:color="auto" w:fill="FFFFFF"/>
          <w:lang w:eastAsia="ru-RU"/>
        </w:rPr>
        <w:t> </w:t>
      </w:r>
      <w:r w:rsidRPr="00E607CC">
        <w:rPr>
          <w:rFonts w:ascii="Times New Roman" w:eastAsia="Times New Roman" w:hAnsi="Times New Roman" w:cs="Times New Roman"/>
          <w:color w:val="000000" w:themeColor="text1"/>
          <w:sz w:val="28"/>
          <w:szCs w:val="28"/>
          <w:shd w:val="clear" w:color="auto" w:fill="FFFFFF"/>
          <w:lang w:eastAsia="ru-RU"/>
        </w:rPr>
        <w:t>«Что это за птица (зверь)?» «Придумай небылицу», «Отвечай быстро», «Назови три предмета», «Кто больше назовет предметов?»,</w:t>
      </w:r>
      <w:r w:rsidRPr="00E607CC">
        <w:rPr>
          <w:rFonts w:ascii="Times New Roman" w:eastAsia="Times New Roman" w:hAnsi="Times New Roman" w:cs="Times New Roman"/>
          <w:color w:val="000000" w:themeColor="text1"/>
          <w:sz w:val="28"/>
          <w:szCs w:val="28"/>
          <w:shd w:val="clear" w:color="auto" w:fill="FFFFFF"/>
          <w:lang w:eastAsia="ru-RU"/>
        </w:rPr>
        <w:br/>
        <w:t xml:space="preserve"> «Назови первый звук», «Закончи предложение».</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 xml:space="preserve">Таким образом, использование дидактических игр в работе, способствует развитию речевой активности детей. </w:t>
      </w:r>
      <w:r w:rsidRPr="00E607CC">
        <w:rPr>
          <w:rFonts w:ascii="Times New Roman" w:eastAsia="Times New Roman" w:hAnsi="Times New Roman" w:cs="Times New Roman"/>
          <w:color w:val="000000" w:themeColor="text1"/>
          <w:sz w:val="28"/>
          <w:szCs w:val="28"/>
          <w:shd w:val="clear" w:color="auto" w:fill="FFFFFF"/>
          <w:lang w:eastAsia="ru-RU"/>
        </w:rPr>
        <w:t>Она направлена на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активности.</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четкой, правильной, выразительной. Эффективность постоянного применения дидактических игр при развитии речи детей дошкольного возраста очень высока.</w:t>
      </w:r>
    </w:p>
    <w:p w:rsidR="001D240A" w:rsidRPr="00E607CC" w:rsidRDefault="001D240A" w:rsidP="001D240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В связи с этим в детском саду должны быть созданы все условия для разнооб</w:t>
      </w:r>
      <w:r w:rsidR="00683D75" w:rsidRPr="00E607CC">
        <w:rPr>
          <w:rFonts w:ascii="Times New Roman" w:eastAsia="Times New Roman" w:hAnsi="Times New Roman" w:cs="Times New Roman"/>
          <w:color w:val="000000" w:themeColor="text1"/>
          <w:sz w:val="28"/>
          <w:szCs w:val="28"/>
          <w:lang w:eastAsia="ru-RU"/>
        </w:rPr>
        <w:t xml:space="preserve">разных игр, обеспечивающих всестороннее развитие каждого ребёнка. </w:t>
      </w:r>
    </w:p>
    <w:p w:rsidR="00A02A68" w:rsidRPr="00E607CC" w:rsidRDefault="00A02A68" w:rsidP="00A02A68">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A02A68" w:rsidRPr="00E607CC" w:rsidRDefault="00A02A68" w:rsidP="00A02A68">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E607CC">
        <w:rPr>
          <w:rFonts w:ascii="Times New Roman" w:eastAsia="Times New Roman" w:hAnsi="Times New Roman" w:cs="Times New Roman"/>
          <w:b/>
          <w:color w:val="000000" w:themeColor="text1"/>
          <w:sz w:val="28"/>
          <w:szCs w:val="28"/>
          <w:lang w:eastAsia="ru-RU"/>
        </w:rPr>
        <w:t>Список литературы:</w:t>
      </w:r>
    </w:p>
    <w:p w:rsidR="00A02A68" w:rsidRPr="00E607CC" w:rsidRDefault="00A02A68" w:rsidP="00A02A68">
      <w:pPr>
        <w:pStyle w:val="docdata"/>
        <w:numPr>
          <w:ilvl w:val="0"/>
          <w:numId w:val="3"/>
        </w:numPr>
        <w:spacing w:before="0" w:beforeAutospacing="0" w:after="0" w:afterAutospacing="0" w:line="273" w:lineRule="auto"/>
        <w:ind w:left="0" w:firstLine="709"/>
        <w:jc w:val="both"/>
        <w:rPr>
          <w:b/>
          <w:color w:val="000000" w:themeColor="text1"/>
          <w:sz w:val="28"/>
          <w:szCs w:val="28"/>
        </w:rPr>
      </w:pPr>
      <w:r w:rsidRPr="00E607CC">
        <w:rPr>
          <w:color w:val="000000" w:themeColor="text1"/>
          <w:sz w:val="28"/>
          <w:szCs w:val="28"/>
        </w:rPr>
        <w:t xml:space="preserve">Приказ Министерства Просвещения Российской Федерации от 25 ноября 2022 г. №1028 «Об утверждении федеральной образовательной программы дошкольного образования». </w:t>
      </w:r>
    </w:p>
    <w:p w:rsidR="00CF6502" w:rsidRPr="00E607CC" w:rsidRDefault="00CF6502" w:rsidP="00A02A68">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607CC">
        <w:rPr>
          <w:rFonts w:ascii="Times New Roman" w:eastAsia="Times New Roman" w:hAnsi="Times New Roman" w:cs="Times New Roman"/>
          <w:color w:val="000000" w:themeColor="text1"/>
          <w:sz w:val="28"/>
          <w:szCs w:val="28"/>
          <w:lang w:eastAsia="ru-RU"/>
        </w:rPr>
        <w:t>Арушанова</w:t>
      </w:r>
      <w:proofErr w:type="spellEnd"/>
      <w:r w:rsidRPr="00E607CC">
        <w:rPr>
          <w:rFonts w:ascii="Times New Roman" w:eastAsia="Times New Roman" w:hAnsi="Times New Roman" w:cs="Times New Roman"/>
          <w:color w:val="000000" w:themeColor="text1"/>
          <w:sz w:val="28"/>
          <w:szCs w:val="28"/>
          <w:lang w:eastAsia="ru-RU"/>
        </w:rPr>
        <w:t xml:space="preserve">, А.Г. Речь и речевое общение детей: формирование грамматического строя речи: Методическое пособие для воспитателей / А.Г. </w:t>
      </w:r>
      <w:proofErr w:type="spellStart"/>
      <w:r w:rsidRPr="00E607CC">
        <w:rPr>
          <w:rFonts w:ascii="Times New Roman" w:eastAsia="Times New Roman" w:hAnsi="Times New Roman" w:cs="Times New Roman"/>
          <w:color w:val="000000" w:themeColor="text1"/>
          <w:sz w:val="28"/>
          <w:szCs w:val="28"/>
          <w:lang w:eastAsia="ru-RU"/>
        </w:rPr>
        <w:t>Арушанова</w:t>
      </w:r>
      <w:proofErr w:type="spellEnd"/>
      <w:r w:rsidRPr="00E607CC">
        <w:rPr>
          <w:rFonts w:ascii="Times New Roman" w:eastAsia="Times New Roman" w:hAnsi="Times New Roman" w:cs="Times New Roman"/>
          <w:color w:val="000000" w:themeColor="text1"/>
          <w:sz w:val="28"/>
          <w:szCs w:val="28"/>
          <w:lang w:eastAsia="ru-RU"/>
        </w:rPr>
        <w:t>. - М.: Мозаика - Синтез, 2004 – 272 с.</w:t>
      </w:r>
    </w:p>
    <w:p w:rsidR="00CF6502" w:rsidRPr="00E607CC" w:rsidRDefault="00CF6502" w:rsidP="00A02A68">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Бондаренко, А.К. Дидактические игры в детском саду: Книга для воспитателя детского сада / А.К. Бондаренко. - 2-е</w:t>
      </w:r>
      <w:r w:rsidR="00A02A68" w:rsidRPr="00E607CC">
        <w:rPr>
          <w:rFonts w:ascii="Times New Roman" w:eastAsia="Times New Roman" w:hAnsi="Times New Roman" w:cs="Times New Roman"/>
          <w:color w:val="000000" w:themeColor="text1"/>
          <w:sz w:val="28"/>
          <w:szCs w:val="28"/>
          <w:lang w:eastAsia="ru-RU"/>
        </w:rPr>
        <w:t xml:space="preserve"> изд., </w:t>
      </w:r>
      <w:proofErr w:type="spellStart"/>
      <w:r w:rsidR="00A02A68" w:rsidRPr="00E607CC">
        <w:rPr>
          <w:rFonts w:ascii="Times New Roman" w:eastAsia="Times New Roman" w:hAnsi="Times New Roman" w:cs="Times New Roman"/>
          <w:color w:val="000000" w:themeColor="text1"/>
          <w:sz w:val="28"/>
          <w:szCs w:val="28"/>
          <w:lang w:eastAsia="ru-RU"/>
        </w:rPr>
        <w:t>дораб</w:t>
      </w:r>
      <w:proofErr w:type="spellEnd"/>
      <w:r w:rsidR="00A02A68" w:rsidRPr="00E607CC">
        <w:rPr>
          <w:rFonts w:ascii="Times New Roman" w:eastAsia="Times New Roman" w:hAnsi="Times New Roman" w:cs="Times New Roman"/>
          <w:color w:val="000000" w:themeColor="text1"/>
          <w:sz w:val="28"/>
          <w:szCs w:val="28"/>
          <w:lang w:eastAsia="ru-RU"/>
        </w:rPr>
        <w:t>. - М.: Просвещение</w:t>
      </w:r>
      <w:r w:rsidRPr="00E607CC">
        <w:rPr>
          <w:rFonts w:ascii="Times New Roman" w:eastAsia="Times New Roman" w:hAnsi="Times New Roman" w:cs="Times New Roman"/>
          <w:color w:val="000000" w:themeColor="text1"/>
          <w:sz w:val="28"/>
          <w:szCs w:val="28"/>
          <w:lang w:eastAsia="ru-RU"/>
        </w:rPr>
        <w:t xml:space="preserve">, 1991 </w:t>
      </w:r>
      <w:r w:rsidR="00A02A68" w:rsidRPr="00E607CC">
        <w:rPr>
          <w:rFonts w:ascii="Times New Roman" w:eastAsia="Times New Roman" w:hAnsi="Times New Roman" w:cs="Times New Roman"/>
          <w:color w:val="000000" w:themeColor="text1"/>
          <w:sz w:val="28"/>
          <w:szCs w:val="28"/>
          <w:lang w:eastAsia="ru-RU"/>
        </w:rPr>
        <w:t>-</w:t>
      </w:r>
      <w:r w:rsidRPr="00E607CC">
        <w:rPr>
          <w:rFonts w:ascii="Times New Roman" w:eastAsia="Times New Roman" w:hAnsi="Times New Roman" w:cs="Times New Roman"/>
          <w:color w:val="000000" w:themeColor="text1"/>
          <w:sz w:val="28"/>
          <w:szCs w:val="28"/>
          <w:lang w:eastAsia="ru-RU"/>
        </w:rPr>
        <w:t xml:space="preserve"> 157 с.</w:t>
      </w:r>
    </w:p>
    <w:p w:rsidR="00CF6502" w:rsidRPr="00E607CC" w:rsidRDefault="00CF6502" w:rsidP="00A02A68">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shd w:val="clear" w:color="auto" w:fill="FFFFFF"/>
          <w:lang w:eastAsia="ru-RU"/>
        </w:rPr>
        <w:t>Парамонова Л. Г. Воспитание связной речи у детей / Л.Г. Парамонова. – М.</w:t>
      </w:r>
      <w:r w:rsidR="00A02A68" w:rsidRPr="00E607CC">
        <w:rPr>
          <w:rFonts w:ascii="Times New Roman" w:eastAsia="Times New Roman" w:hAnsi="Times New Roman" w:cs="Times New Roman"/>
          <w:color w:val="000000" w:themeColor="text1"/>
          <w:sz w:val="28"/>
          <w:szCs w:val="28"/>
          <w:shd w:val="clear" w:color="auto" w:fill="FFFFFF"/>
          <w:lang w:eastAsia="ru-RU"/>
        </w:rPr>
        <w:t>: Детство‐Пресс, 2012 - 176 с</w:t>
      </w:r>
      <w:r w:rsidRPr="00E607CC">
        <w:rPr>
          <w:rFonts w:ascii="Times New Roman" w:eastAsia="Times New Roman" w:hAnsi="Times New Roman" w:cs="Times New Roman"/>
          <w:color w:val="000000" w:themeColor="text1"/>
          <w:sz w:val="28"/>
          <w:szCs w:val="28"/>
          <w:shd w:val="clear" w:color="auto" w:fill="FFFFFF"/>
          <w:lang w:eastAsia="ru-RU"/>
        </w:rPr>
        <w:t>.</w:t>
      </w:r>
    </w:p>
    <w:p w:rsidR="00A02A68" w:rsidRPr="00E607CC" w:rsidRDefault="00A02A68" w:rsidP="00A02A68">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607CC">
        <w:rPr>
          <w:rFonts w:ascii="Times New Roman" w:eastAsia="Times New Roman" w:hAnsi="Times New Roman" w:cs="Times New Roman"/>
          <w:color w:val="000000" w:themeColor="text1"/>
          <w:sz w:val="28"/>
          <w:szCs w:val="28"/>
          <w:lang w:eastAsia="ru-RU"/>
        </w:rPr>
        <w:t xml:space="preserve">Ушакова, О.С. Ознакомление дошкольников с литературой и развитие речи. Занятия, игры, метод. </w:t>
      </w:r>
      <w:proofErr w:type="spellStart"/>
      <w:r w:rsidRPr="00E607CC">
        <w:rPr>
          <w:rFonts w:ascii="Times New Roman" w:eastAsia="Times New Roman" w:hAnsi="Times New Roman" w:cs="Times New Roman"/>
          <w:color w:val="000000" w:themeColor="text1"/>
          <w:sz w:val="28"/>
          <w:szCs w:val="28"/>
          <w:lang w:eastAsia="ru-RU"/>
        </w:rPr>
        <w:t>реком</w:t>
      </w:r>
      <w:proofErr w:type="spellEnd"/>
      <w:r w:rsidRPr="00E607CC">
        <w:rPr>
          <w:rFonts w:ascii="Times New Roman" w:eastAsia="Times New Roman" w:hAnsi="Times New Roman" w:cs="Times New Roman"/>
          <w:color w:val="000000" w:themeColor="text1"/>
          <w:sz w:val="28"/>
          <w:szCs w:val="28"/>
          <w:lang w:eastAsia="ru-RU"/>
        </w:rPr>
        <w:t>., мониторинг / О.С. Ушакова. -  М.: ТЦ Сфера, 2015 -  288 c.</w:t>
      </w:r>
    </w:p>
    <w:p w:rsidR="00CF6502" w:rsidRPr="00A02A68" w:rsidRDefault="00CF6502" w:rsidP="00A02A68">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p>
    <w:sectPr w:rsidR="00CF6502" w:rsidRPr="00A02A68" w:rsidSect="00F704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25DCD"/>
    <w:multiLevelType w:val="multilevel"/>
    <w:tmpl w:val="76DE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35894"/>
    <w:multiLevelType w:val="hybridMultilevel"/>
    <w:tmpl w:val="292C0698"/>
    <w:lvl w:ilvl="0" w:tplc="D7404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B2D59CC"/>
    <w:multiLevelType w:val="multilevel"/>
    <w:tmpl w:val="4D2E451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0E"/>
    <w:rsid w:val="001D240A"/>
    <w:rsid w:val="00231D49"/>
    <w:rsid w:val="002B690E"/>
    <w:rsid w:val="00370994"/>
    <w:rsid w:val="00460927"/>
    <w:rsid w:val="00664CD3"/>
    <w:rsid w:val="00683D75"/>
    <w:rsid w:val="00972C48"/>
    <w:rsid w:val="00A02A68"/>
    <w:rsid w:val="00CF6502"/>
    <w:rsid w:val="00D66B30"/>
    <w:rsid w:val="00E607CC"/>
    <w:rsid w:val="00F70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B1AB"/>
  <w15:chartTrackingRefBased/>
  <w15:docId w15:val="{9B4E692B-62D6-426E-BE22-9483CC98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40A"/>
    <w:pPr>
      <w:ind w:left="720"/>
      <w:contextualSpacing/>
    </w:pPr>
  </w:style>
  <w:style w:type="paragraph" w:styleId="a4">
    <w:name w:val="Balloon Text"/>
    <w:basedOn w:val="a"/>
    <w:link w:val="a5"/>
    <w:uiPriority w:val="99"/>
    <w:semiHidden/>
    <w:unhideWhenUsed/>
    <w:rsid w:val="00683D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3D75"/>
    <w:rPr>
      <w:rFonts w:ascii="Segoe UI" w:hAnsi="Segoe UI" w:cs="Segoe UI"/>
      <w:sz w:val="18"/>
      <w:szCs w:val="18"/>
    </w:rPr>
  </w:style>
  <w:style w:type="paragraph" w:customStyle="1" w:styleId="docdata">
    <w:name w:val="docdata"/>
    <w:aliases w:val="docy,v5,1823,bqiaagaaeyqcaaagiaiaaaogbgaabzqgaaaaaaaaaaaaaaaaaaaaaaaaaaaaaaaaaaaaaaaaaaaaaaaaaaaaaaaaaaaaaaaaaaaaaaaaaaaaaaaaaaaaaaaaaaaaaaaaaaaaaaaaaaaaaaaaaaaaaaaaaaaaaaaaaaaaaaaaaaaaaaaaaaaaaaaaaaaaaaaaaaaaaaaaaaaaaaaaaaaaaaaaaaaaaaaaaaaaaaaa"/>
    <w:basedOn w:val="a"/>
    <w:rsid w:val="00A02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2024-05-29T17:10:00Z</cp:lastPrinted>
  <dcterms:created xsi:type="dcterms:W3CDTF">2024-05-29T16:43:00Z</dcterms:created>
  <dcterms:modified xsi:type="dcterms:W3CDTF">2024-10-21T17:33:00Z</dcterms:modified>
</cp:coreProperties>
</file>